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95A3640" w14:textId="112ECA3F" w:rsidR="00775036" w:rsidRPr="002651ED" w:rsidRDefault="00775036" w:rsidP="00775036">
      <w:pPr>
        <w:rPr>
          <w:b/>
          <w:i/>
          <w:sz w:val="28"/>
          <w:szCs w:val="24"/>
        </w:rPr>
      </w:pPr>
      <w:r w:rsidRPr="002651ED">
        <w:rPr>
          <w:b/>
          <w:i/>
          <w:sz w:val="28"/>
          <w:szCs w:val="24"/>
        </w:rPr>
        <w:t>How Understanding the End Times Can Change Your Life</w:t>
      </w:r>
      <w:r>
        <w:rPr>
          <w:b/>
          <w:i/>
          <w:sz w:val="28"/>
          <w:szCs w:val="24"/>
        </w:rPr>
        <w:t xml:space="preserve"> – Part </w:t>
      </w:r>
      <w:r w:rsidR="00477E0F">
        <w:rPr>
          <w:b/>
          <w:i/>
          <w:sz w:val="28"/>
          <w:szCs w:val="24"/>
        </w:rPr>
        <w:t>4</w:t>
      </w:r>
    </w:p>
    <w:p w14:paraId="09D40278" w14:textId="1FF6D734" w:rsidR="009C295F" w:rsidRDefault="00EE1BDC" w:rsidP="00EE1BDC">
      <w:pPr>
        <w:rPr>
          <w:sz w:val="24"/>
        </w:rPr>
      </w:pPr>
      <w:r w:rsidRPr="00EE1BDC">
        <w:rPr>
          <w:sz w:val="24"/>
        </w:rPr>
        <w:t>Firstly, I see Jesus’ concern regarding the coming deception and the need for truth</w:t>
      </w:r>
      <w:r>
        <w:rPr>
          <w:sz w:val="24"/>
        </w:rPr>
        <w:t xml:space="preserve"> (Matthew 24: 4, 11, 23-26). Secondly, we find the global context </w:t>
      </w:r>
      <w:r>
        <w:rPr>
          <w:sz w:val="24"/>
        </w:rPr>
        <w:t xml:space="preserve">(Matthew 24: </w:t>
      </w:r>
      <w:r>
        <w:rPr>
          <w:sz w:val="24"/>
        </w:rPr>
        <w:t xml:space="preserve">6-7, 9-10, 12, 29, 40-41). Thirdly, the chapter gives us Jesus’ counsel </w:t>
      </w:r>
      <w:r>
        <w:rPr>
          <w:sz w:val="24"/>
        </w:rPr>
        <w:t xml:space="preserve">(Matthew 24: 4, </w:t>
      </w:r>
      <w:r>
        <w:rPr>
          <w:sz w:val="24"/>
        </w:rPr>
        <w:t>6</w:t>
      </w:r>
      <w:r>
        <w:rPr>
          <w:sz w:val="24"/>
        </w:rPr>
        <w:t xml:space="preserve">, </w:t>
      </w:r>
      <w:r>
        <w:rPr>
          <w:sz w:val="24"/>
        </w:rPr>
        <w:t>1</w:t>
      </w:r>
      <w:r>
        <w:rPr>
          <w:sz w:val="24"/>
        </w:rPr>
        <w:t>3-</w:t>
      </w:r>
      <w:r>
        <w:rPr>
          <w:sz w:val="24"/>
        </w:rPr>
        <w:t>14, 32-33, 42, 44-45</w:t>
      </w:r>
      <w:r>
        <w:rPr>
          <w:sz w:val="24"/>
        </w:rPr>
        <w:t>)</w:t>
      </w:r>
      <w:r>
        <w:rPr>
          <w:sz w:val="24"/>
        </w:rPr>
        <w:t>.</w:t>
      </w:r>
    </w:p>
    <w:p w14:paraId="6561AEA1" w14:textId="77777777" w:rsidR="00292B20" w:rsidRPr="00292B20" w:rsidRDefault="00292B20" w:rsidP="00292B20">
      <w:pPr>
        <w:rPr>
          <w:sz w:val="24"/>
        </w:rPr>
      </w:pPr>
      <w:r w:rsidRPr="00292B20">
        <w:rPr>
          <w:sz w:val="24"/>
        </w:rPr>
        <w:t xml:space="preserve">These three components are intimately woven together. </w:t>
      </w:r>
    </w:p>
    <w:p w14:paraId="7FD140E8" w14:textId="77777777" w:rsidR="00292B20" w:rsidRPr="00292B20" w:rsidRDefault="00292B20" w:rsidP="00292B20">
      <w:pPr>
        <w:rPr>
          <w:sz w:val="24"/>
        </w:rPr>
      </w:pPr>
      <w:r w:rsidRPr="00292B20">
        <w:rPr>
          <w:sz w:val="24"/>
        </w:rPr>
        <w:t xml:space="preserve">Emphasizing one without the others can potentially lead to cynicism, speculation, and burnout.  </w:t>
      </w:r>
    </w:p>
    <w:p w14:paraId="2822F18F" w14:textId="77777777" w:rsidR="00292B20" w:rsidRPr="00292B20" w:rsidRDefault="00292B20" w:rsidP="00292B20">
      <w:pPr>
        <w:rPr>
          <w:sz w:val="24"/>
        </w:rPr>
      </w:pPr>
      <w:r w:rsidRPr="00292B20">
        <w:rPr>
          <w:sz w:val="24"/>
        </w:rPr>
        <w:t xml:space="preserve">Because of our yearning for knowing what the future holds, it is easy to focus on the global context and miss out on Jesus’ concern and counsel designed to equip the Church to be glorious and victorious at the end of the age. </w:t>
      </w:r>
    </w:p>
    <w:p w14:paraId="24EA03A4" w14:textId="5F85A448" w:rsidR="00292B20" w:rsidRDefault="00292B20" w:rsidP="00292B20">
      <w:pPr>
        <w:rPr>
          <w:sz w:val="24"/>
        </w:rPr>
      </w:pPr>
      <w:r w:rsidRPr="00292B20">
        <w:rPr>
          <w:sz w:val="24"/>
        </w:rPr>
        <w:t>Jesus gives us eight points of counsel to equip us for the task at hand to be His witnesses:</w:t>
      </w:r>
    </w:p>
    <w:p w14:paraId="7AEEA3F4" w14:textId="1862950C" w:rsidR="00292B20" w:rsidRDefault="00292B20" w:rsidP="00292B20">
      <w:pPr>
        <w:pStyle w:val="ListParagraph"/>
        <w:numPr>
          <w:ilvl w:val="0"/>
          <w:numId w:val="9"/>
        </w:numPr>
        <w:rPr>
          <w:sz w:val="24"/>
        </w:rPr>
      </w:pPr>
      <w:r>
        <w:rPr>
          <w:sz w:val="24"/>
        </w:rPr>
        <w:t>Do not be deceived (v. 4)</w:t>
      </w:r>
    </w:p>
    <w:p w14:paraId="316AA41E" w14:textId="743241BE" w:rsidR="00292B20" w:rsidRDefault="00292B20" w:rsidP="00292B20">
      <w:pPr>
        <w:pStyle w:val="ListParagraph"/>
        <w:numPr>
          <w:ilvl w:val="0"/>
          <w:numId w:val="9"/>
        </w:numPr>
        <w:rPr>
          <w:sz w:val="24"/>
        </w:rPr>
      </w:pPr>
      <w:r>
        <w:rPr>
          <w:sz w:val="24"/>
        </w:rPr>
        <w:t xml:space="preserve">Do not </w:t>
      </w:r>
      <w:r w:rsidR="00C40DE7">
        <w:rPr>
          <w:sz w:val="24"/>
        </w:rPr>
        <w:t>be troubled (v. 6)</w:t>
      </w:r>
    </w:p>
    <w:p w14:paraId="7252A60F" w14:textId="3B980543" w:rsidR="00C40DE7" w:rsidRDefault="00C40DE7" w:rsidP="00292B20">
      <w:pPr>
        <w:pStyle w:val="ListParagraph"/>
        <w:numPr>
          <w:ilvl w:val="0"/>
          <w:numId w:val="9"/>
        </w:numPr>
        <w:rPr>
          <w:sz w:val="24"/>
        </w:rPr>
      </w:pPr>
      <w:r>
        <w:rPr>
          <w:sz w:val="24"/>
        </w:rPr>
        <w:t>Endure to the end (v. 13)</w:t>
      </w:r>
    </w:p>
    <w:p w14:paraId="177AAC35" w14:textId="2529CDD0" w:rsidR="00C40DE7" w:rsidRDefault="00C40DE7" w:rsidP="00292B20">
      <w:pPr>
        <w:pStyle w:val="ListParagraph"/>
        <w:numPr>
          <w:ilvl w:val="0"/>
          <w:numId w:val="9"/>
        </w:numPr>
        <w:rPr>
          <w:sz w:val="24"/>
        </w:rPr>
      </w:pPr>
      <w:r>
        <w:rPr>
          <w:sz w:val="24"/>
        </w:rPr>
        <w:t>Preach the gospel (v. 14)</w:t>
      </w:r>
    </w:p>
    <w:p w14:paraId="7FBB2A52" w14:textId="5A6ACF68" w:rsidR="00C40DE7" w:rsidRDefault="00C40DE7" w:rsidP="00292B20">
      <w:pPr>
        <w:pStyle w:val="ListParagraph"/>
        <w:numPr>
          <w:ilvl w:val="0"/>
          <w:numId w:val="9"/>
        </w:numPr>
        <w:rPr>
          <w:sz w:val="24"/>
        </w:rPr>
      </w:pPr>
      <w:r>
        <w:rPr>
          <w:sz w:val="24"/>
        </w:rPr>
        <w:t>Learn the parable of the fig tree (v. 32)</w:t>
      </w:r>
    </w:p>
    <w:p w14:paraId="77F8900A" w14:textId="573C0456" w:rsidR="00C40DE7" w:rsidRDefault="00C40DE7" w:rsidP="00292B20">
      <w:pPr>
        <w:pStyle w:val="ListParagraph"/>
        <w:numPr>
          <w:ilvl w:val="0"/>
          <w:numId w:val="9"/>
        </w:numPr>
        <w:rPr>
          <w:sz w:val="24"/>
        </w:rPr>
      </w:pPr>
      <w:r>
        <w:rPr>
          <w:sz w:val="24"/>
        </w:rPr>
        <w:t>Know the nearness (v. 33)</w:t>
      </w:r>
    </w:p>
    <w:p w14:paraId="0F6AFA37" w14:textId="256762E6" w:rsidR="00C40DE7" w:rsidRDefault="00C40DE7" w:rsidP="00292B20">
      <w:pPr>
        <w:pStyle w:val="ListParagraph"/>
        <w:numPr>
          <w:ilvl w:val="0"/>
          <w:numId w:val="9"/>
        </w:numPr>
        <w:rPr>
          <w:sz w:val="24"/>
        </w:rPr>
      </w:pPr>
      <w:r>
        <w:rPr>
          <w:sz w:val="24"/>
        </w:rPr>
        <w:t>Watch (v. 42, 44)</w:t>
      </w:r>
    </w:p>
    <w:p w14:paraId="4F3A65FC" w14:textId="03F7287C" w:rsidR="00C40DE7" w:rsidRDefault="00C40DE7" w:rsidP="00292B20">
      <w:pPr>
        <w:pStyle w:val="ListParagraph"/>
        <w:numPr>
          <w:ilvl w:val="0"/>
          <w:numId w:val="9"/>
        </w:numPr>
        <w:rPr>
          <w:sz w:val="24"/>
        </w:rPr>
      </w:pPr>
      <w:r>
        <w:rPr>
          <w:sz w:val="24"/>
        </w:rPr>
        <w:t>Faithfully feed the people in due season (Isaiah 33:6, Jeremiah 3:15, Matthew 24:45)</w:t>
      </w:r>
    </w:p>
    <w:p w14:paraId="25859146" w14:textId="77777777" w:rsidR="00C40DE7" w:rsidRPr="00C40DE7" w:rsidRDefault="00C40DE7" w:rsidP="00C40DE7">
      <w:pPr>
        <w:rPr>
          <w:sz w:val="24"/>
        </w:rPr>
      </w:pPr>
      <w:r w:rsidRPr="00C40DE7">
        <w:rPr>
          <w:sz w:val="24"/>
        </w:rPr>
        <w:t xml:space="preserve">The Lord does not want His Church to simply be observers of end-time trends as they unfold. </w:t>
      </w:r>
    </w:p>
    <w:p w14:paraId="6FFD2BF8" w14:textId="29251B50" w:rsidR="00C40DE7" w:rsidRPr="00C40DE7" w:rsidRDefault="00C40DE7" w:rsidP="00C40DE7">
      <w:pPr>
        <w:rPr>
          <w:sz w:val="24"/>
        </w:rPr>
      </w:pPr>
      <w:r w:rsidRPr="00C40DE7">
        <w:rPr>
          <w:sz w:val="24"/>
        </w:rPr>
        <w:t>Like He told the church of Laodicea, “I counsel you,” Jesus has counsel for us as we see deception increasing and the global context shifting.</w:t>
      </w:r>
      <w:r>
        <w:rPr>
          <w:sz w:val="24"/>
        </w:rPr>
        <w:t xml:space="preserve"> </w:t>
      </w:r>
      <w:r w:rsidRPr="00C40DE7">
        <w:rPr>
          <w:sz w:val="24"/>
        </w:rPr>
        <w:t xml:space="preserve">Jesus’ plan is to prepare His people with wisdom from the Holy Spirit. </w:t>
      </w:r>
    </w:p>
    <w:p w14:paraId="0501562B" w14:textId="54FC00E1" w:rsidR="00C40DE7" w:rsidRDefault="00C40DE7" w:rsidP="00C40DE7">
      <w:pPr>
        <w:rPr>
          <w:sz w:val="24"/>
        </w:rPr>
      </w:pPr>
      <w:r w:rsidRPr="00C40DE7">
        <w:rPr>
          <w:sz w:val="24"/>
        </w:rPr>
        <w:t>Just like when He raised up John the Baptist to prepare the way for His first coming, the Lord is raising up in our day men and women of all ages who will understand what Scripture says about Christ’s return and will be able to share those truths with others.</w:t>
      </w:r>
    </w:p>
    <w:p w14:paraId="7741AC2B" w14:textId="6D865267" w:rsidR="00C40DE7" w:rsidRDefault="00C40DE7" w:rsidP="00C40DE7">
      <w:pPr>
        <w:rPr>
          <w:sz w:val="24"/>
        </w:rPr>
      </w:pPr>
      <w:r w:rsidRPr="00C40DE7">
        <w:rPr>
          <w:sz w:val="24"/>
        </w:rPr>
        <w:t>We are called to serve as beacons like John, whom Jesus called a “burning and shining lamp” in his generation (John 5:35). It will take diligence, but the Lord will give wisdom to all who ask.</w:t>
      </w:r>
    </w:p>
    <w:p w14:paraId="028C0AC1" w14:textId="77777777" w:rsidR="00C40DE7" w:rsidRDefault="00C40DE7" w:rsidP="00C40DE7">
      <w:pPr>
        <w:rPr>
          <w:sz w:val="24"/>
        </w:rPr>
      </w:pPr>
    </w:p>
    <w:p w14:paraId="7EED3E24" w14:textId="77777777" w:rsidR="00C40DE7" w:rsidRDefault="00C40DE7" w:rsidP="00C40DE7">
      <w:pPr>
        <w:rPr>
          <w:sz w:val="24"/>
        </w:rPr>
      </w:pPr>
    </w:p>
    <w:p w14:paraId="3B3D8D02" w14:textId="77777777" w:rsidR="00C40DE7" w:rsidRDefault="00C40DE7" w:rsidP="00C40DE7">
      <w:pPr>
        <w:rPr>
          <w:sz w:val="24"/>
        </w:rPr>
      </w:pPr>
    </w:p>
    <w:p w14:paraId="59F1C3F9" w14:textId="77777777" w:rsidR="00C40DE7" w:rsidRPr="00C40DE7" w:rsidRDefault="00C40DE7" w:rsidP="00C40DE7">
      <w:pPr>
        <w:rPr>
          <w:sz w:val="24"/>
        </w:rPr>
      </w:pPr>
      <w:r w:rsidRPr="00C40DE7">
        <w:rPr>
          <w:sz w:val="24"/>
        </w:rPr>
        <w:t>We cannot but continue to really understand the importance of the end time message.</w:t>
      </w:r>
    </w:p>
    <w:p w14:paraId="0B7862B1" w14:textId="113CC6AC" w:rsidR="00C40DE7" w:rsidRPr="00C40DE7" w:rsidRDefault="00C40DE7" w:rsidP="00C40DE7">
      <w:pPr>
        <w:rPr>
          <w:sz w:val="24"/>
        </w:rPr>
      </w:pPr>
      <w:r w:rsidRPr="00C40DE7">
        <w:rPr>
          <w:sz w:val="24"/>
        </w:rPr>
        <w:t>Let us not be dismissive of this reality</w:t>
      </w:r>
      <w:r>
        <w:rPr>
          <w:sz w:val="24"/>
        </w:rPr>
        <w:t>,</w:t>
      </w:r>
      <w:r w:rsidRPr="00C40DE7">
        <w:rPr>
          <w:sz w:val="24"/>
        </w:rPr>
        <w:t xml:space="preserve"> specifically as evidenced by the natural war ensuing right now.</w:t>
      </w:r>
    </w:p>
    <w:p w14:paraId="0B308162" w14:textId="2F5F01AA" w:rsidR="00C40DE7" w:rsidRPr="00C40DE7" w:rsidRDefault="00C40DE7" w:rsidP="00C40DE7">
      <w:pPr>
        <w:rPr>
          <w:sz w:val="24"/>
        </w:rPr>
      </w:pPr>
      <w:r w:rsidRPr="00C40DE7">
        <w:rPr>
          <w:sz w:val="24"/>
        </w:rPr>
        <w:t>We cannot simply allow a proximity of understanding</w:t>
      </w:r>
      <w:r>
        <w:rPr>
          <w:sz w:val="24"/>
        </w:rPr>
        <w:t>.</w:t>
      </w:r>
      <w:r w:rsidRPr="00C40DE7">
        <w:rPr>
          <w:sz w:val="24"/>
        </w:rPr>
        <w:t xml:space="preserve"> </w:t>
      </w:r>
      <w:r>
        <w:rPr>
          <w:sz w:val="24"/>
        </w:rPr>
        <w:t>I</w:t>
      </w:r>
      <w:r w:rsidRPr="00C40DE7">
        <w:rPr>
          <w:sz w:val="24"/>
        </w:rPr>
        <w:t>nstead</w:t>
      </w:r>
      <w:r>
        <w:rPr>
          <w:sz w:val="24"/>
        </w:rPr>
        <w:t>,</w:t>
      </w:r>
      <w:r w:rsidRPr="00C40DE7">
        <w:rPr>
          <w:sz w:val="24"/>
        </w:rPr>
        <w:t xml:space="preserve"> </w:t>
      </w:r>
      <w:r>
        <w:rPr>
          <w:sz w:val="24"/>
        </w:rPr>
        <w:t>allow</w:t>
      </w:r>
      <w:r w:rsidRPr="00C40DE7">
        <w:rPr>
          <w:sz w:val="24"/>
        </w:rPr>
        <w:t xml:space="preserve"> these studies to penetrate our hearts so that we really know it. Know it with depth</w:t>
      </w:r>
      <w:r>
        <w:rPr>
          <w:sz w:val="24"/>
        </w:rPr>
        <w:t>,</w:t>
      </w:r>
      <w:r w:rsidRPr="00C40DE7">
        <w:rPr>
          <w:sz w:val="24"/>
        </w:rPr>
        <w:t xml:space="preserve"> in length</w:t>
      </w:r>
      <w:r>
        <w:rPr>
          <w:sz w:val="24"/>
        </w:rPr>
        <w:t>,</w:t>
      </w:r>
      <w:r w:rsidRPr="00C40DE7">
        <w:rPr>
          <w:sz w:val="24"/>
        </w:rPr>
        <w:t xml:space="preserve"> and even in height and </w:t>
      </w:r>
      <w:r>
        <w:rPr>
          <w:sz w:val="24"/>
        </w:rPr>
        <w:t>width. C</w:t>
      </w:r>
      <w:r w:rsidRPr="00C40DE7">
        <w:rPr>
          <w:sz w:val="24"/>
        </w:rPr>
        <w:t xml:space="preserve">omprehensive understanding will </w:t>
      </w:r>
      <w:r>
        <w:rPr>
          <w:sz w:val="24"/>
        </w:rPr>
        <w:t xml:space="preserve">grant </w:t>
      </w:r>
      <w:r w:rsidRPr="00C40DE7">
        <w:rPr>
          <w:sz w:val="24"/>
        </w:rPr>
        <w:t>wisdom towards application.</w:t>
      </w:r>
      <w:r>
        <w:rPr>
          <w:sz w:val="24"/>
        </w:rPr>
        <w:t xml:space="preserve"> </w:t>
      </w:r>
      <w:r w:rsidRPr="00C40DE7">
        <w:rPr>
          <w:sz w:val="24"/>
        </w:rPr>
        <w:t xml:space="preserve">Then the </w:t>
      </w:r>
      <w:r>
        <w:rPr>
          <w:sz w:val="24"/>
        </w:rPr>
        <w:t xml:space="preserve">we have the </w:t>
      </w:r>
      <w:r w:rsidRPr="00C40DE7">
        <w:rPr>
          <w:sz w:val="24"/>
        </w:rPr>
        <w:t>ability to train others</w:t>
      </w:r>
      <w:r>
        <w:rPr>
          <w:sz w:val="24"/>
        </w:rPr>
        <w:t>.</w:t>
      </w:r>
    </w:p>
    <w:sectPr w:rsidR="00C40DE7" w:rsidRPr="00C40DE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C58A0" w14:textId="77777777" w:rsidR="00C87421" w:rsidRDefault="00C87421" w:rsidP="008B5E91">
      <w:pPr>
        <w:spacing w:after="0" w:line="240" w:lineRule="auto"/>
      </w:pPr>
      <w:r>
        <w:separator/>
      </w:r>
    </w:p>
  </w:endnote>
  <w:endnote w:type="continuationSeparator" w:id="0">
    <w:p w14:paraId="3B3DA935" w14:textId="77777777" w:rsidR="00C87421" w:rsidRDefault="00C87421"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BC02A" w14:textId="77777777" w:rsidR="00C87421" w:rsidRDefault="00C87421" w:rsidP="008B5E91">
      <w:pPr>
        <w:spacing w:after="0" w:line="240" w:lineRule="auto"/>
      </w:pPr>
      <w:r>
        <w:separator/>
      </w:r>
    </w:p>
  </w:footnote>
  <w:footnote w:type="continuationSeparator" w:id="0">
    <w:p w14:paraId="32CD849A" w14:textId="77777777" w:rsidR="00C87421" w:rsidRDefault="00C87421"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73D31F47"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13T00:00:00Z">
          <w:dateFormat w:val="MMMM d, yyyy"/>
          <w:lid w:val="en-US"/>
          <w:storeMappedDataAs w:val="dateTime"/>
          <w:calendar w:val="gregorian"/>
        </w:date>
      </w:sdtPr>
      <w:sdtContent>
        <w:r w:rsidR="00F644D4" w:rsidRPr="0075783D">
          <w:rPr>
            <w:b/>
            <w:sz w:val="24"/>
          </w:rPr>
          <w:t xml:space="preserve">November </w:t>
        </w:r>
        <w:r w:rsidR="009D70CB">
          <w:rPr>
            <w:b/>
            <w:sz w:val="24"/>
          </w:rPr>
          <w:t>1</w:t>
        </w:r>
        <w:r w:rsidR="009D2684">
          <w:rPr>
            <w:b/>
            <w:sz w:val="24"/>
          </w:rPr>
          <w:t>3</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477E0F">
      <w:rPr>
        <w:b/>
        <w:sz w:val="24"/>
      </w:rPr>
      <w:t>Stuart Greaves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43FA2"/>
    <w:multiLevelType w:val="hybridMultilevel"/>
    <w:tmpl w:val="1994B2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8"/>
  </w:num>
  <w:num w:numId="3" w16cid:durableId="1676181195">
    <w:abstractNumId w:val="7"/>
  </w:num>
  <w:num w:numId="4" w16cid:durableId="1905145251">
    <w:abstractNumId w:val="2"/>
  </w:num>
  <w:num w:numId="5" w16cid:durableId="956448421">
    <w:abstractNumId w:val="6"/>
  </w:num>
  <w:num w:numId="6" w16cid:durableId="994261958">
    <w:abstractNumId w:val="5"/>
  </w:num>
  <w:num w:numId="7" w16cid:durableId="21980158">
    <w:abstractNumId w:val="4"/>
  </w:num>
  <w:num w:numId="8" w16cid:durableId="33846054">
    <w:abstractNumId w:val="0"/>
  </w:num>
  <w:num w:numId="9" w16cid:durableId="15587113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2BF0"/>
    <w:rsid w:val="000B4EC2"/>
    <w:rsid w:val="000D79BF"/>
    <w:rsid w:val="00104DFC"/>
    <w:rsid w:val="00113C66"/>
    <w:rsid w:val="00131D9D"/>
    <w:rsid w:val="001374DD"/>
    <w:rsid w:val="001434F6"/>
    <w:rsid w:val="0015224E"/>
    <w:rsid w:val="00175FF7"/>
    <w:rsid w:val="001970B2"/>
    <w:rsid w:val="00211689"/>
    <w:rsid w:val="00237068"/>
    <w:rsid w:val="00262D99"/>
    <w:rsid w:val="0026394E"/>
    <w:rsid w:val="00267127"/>
    <w:rsid w:val="00292B20"/>
    <w:rsid w:val="002A0F0A"/>
    <w:rsid w:val="002F458E"/>
    <w:rsid w:val="002F55EA"/>
    <w:rsid w:val="00332726"/>
    <w:rsid w:val="003734E2"/>
    <w:rsid w:val="00394DF0"/>
    <w:rsid w:val="00396E3C"/>
    <w:rsid w:val="003A20E3"/>
    <w:rsid w:val="003C3F8F"/>
    <w:rsid w:val="003D2CFC"/>
    <w:rsid w:val="003F586A"/>
    <w:rsid w:val="00404191"/>
    <w:rsid w:val="00405775"/>
    <w:rsid w:val="0044021E"/>
    <w:rsid w:val="00475BB9"/>
    <w:rsid w:val="00477E0F"/>
    <w:rsid w:val="00492DF9"/>
    <w:rsid w:val="004B4BFF"/>
    <w:rsid w:val="004D3F4D"/>
    <w:rsid w:val="005856B6"/>
    <w:rsid w:val="00586C1F"/>
    <w:rsid w:val="005A1262"/>
    <w:rsid w:val="005A4905"/>
    <w:rsid w:val="005A4A71"/>
    <w:rsid w:val="005E13B8"/>
    <w:rsid w:val="006201E9"/>
    <w:rsid w:val="00623C7E"/>
    <w:rsid w:val="00631273"/>
    <w:rsid w:val="006447CB"/>
    <w:rsid w:val="00646F19"/>
    <w:rsid w:val="00654EEA"/>
    <w:rsid w:val="006568D8"/>
    <w:rsid w:val="00662725"/>
    <w:rsid w:val="006635DB"/>
    <w:rsid w:val="0069014F"/>
    <w:rsid w:val="006B1061"/>
    <w:rsid w:val="006E1367"/>
    <w:rsid w:val="00724CBA"/>
    <w:rsid w:val="007262D7"/>
    <w:rsid w:val="00733CA1"/>
    <w:rsid w:val="0075433F"/>
    <w:rsid w:val="007623CD"/>
    <w:rsid w:val="00773E1C"/>
    <w:rsid w:val="00775036"/>
    <w:rsid w:val="00795587"/>
    <w:rsid w:val="007D509B"/>
    <w:rsid w:val="00820691"/>
    <w:rsid w:val="008314E8"/>
    <w:rsid w:val="00840D65"/>
    <w:rsid w:val="0084329C"/>
    <w:rsid w:val="00843CCA"/>
    <w:rsid w:val="00845CD1"/>
    <w:rsid w:val="0089727B"/>
    <w:rsid w:val="008B5E91"/>
    <w:rsid w:val="008D6088"/>
    <w:rsid w:val="008E0220"/>
    <w:rsid w:val="008E1004"/>
    <w:rsid w:val="008E6394"/>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A16E11"/>
    <w:rsid w:val="00A633BC"/>
    <w:rsid w:val="00A66EE4"/>
    <w:rsid w:val="00A913F7"/>
    <w:rsid w:val="00A97DFB"/>
    <w:rsid w:val="00AD7A7F"/>
    <w:rsid w:val="00B05A34"/>
    <w:rsid w:val="00B51305"/>
    <w:rsid w:val="00B53E31"/>
    <w:rsid w:val="00B57662"/>
    <w:rsid w:val="00B94D2C"/>
    <w:rsid w:val="00BA71A0"/>
    <w:rsid w:val="00BB2770"/>
    <w:rsid w:val="00BC2D20"/>
    <w:rsid w:val="00BD7337"/>
    <w:rsid w:val="00BE5B2D"/>
    <w:rsid w:val="00BF74C9"/>
    <w:rsid w:val="00C061C6"/>
    <w:rsid w:val="00C17FCC"/>
    <w:rsid w:val="00C40DE7"/>
    <w:rsid w:val="00C67971"/>
    <w:rsid w:val="00C74683"/>
    <w:rsid w:val="00C77B2F"/>
    <w:rsid w:val="00C87421"/>
    <w:rsid w:val="00CA0CF3"/>
    <w:rsid w:val="00CB3C8D"/>
    <w:rsid w:val="00CC457F"/>
    <w:rsid w:val="00CD1598"/>
    <w:rsid w:val="00D26382"/>
    <w:rsid w:val="00D26D92"/>
    <w:rsid w:val="00D5050A"/>
    <w:rsid w:val="00D525EA"/>
    <w:rsid w:val="00D61C5F"/>
    <w:rsid w:val="00D84E7C"/>
    <w:rsid w:val="00DF60A5"/>
    <w:rsid w:val="00E05460"/>
    <w:rsid w:val="00E06353"/>
    <w:rsid w:val="00E15C24"/>
    <w:rsid w:val="00E23F6E"/>
    <w:rsid w:val="00E31EC2"/>
    <w:rsid w:val="00E37AA1"/>
    <w:rsid w:val="00E40DAB"/>
    <w:rsid w:val="00E46114"/>
    <w:rsid w:val="00E524AB"/>
    <w:rsid w:val="00E86D2C"/>
    <w:rsid w:val="00ED483F"/>
    <w:rsid w:val="00EE1BDC"/>
    <w:rsid w:val="00EE4EDE"/>
    <w:rsid w:val="00F644D4"/>
    <w:rsid w:val="00F94662"/>
    <w:rsid w:val="00FA00A8"/>
    <w:rsid w:val="00FB209F"/>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3251FF"/>
    <w:rsid w:val="003B7A9F"/>
    <w:rsid w:val="003D6B16"/>
    <w:rsid w:val="003E0353"/>
    <w:rsid w:val="004B71B7"/>
    <w:rsid w:val="00675445"/>
    <w:rsid w:val="006D5604"/>
    <w:rsid w:val="00722026"/>
    <w:rsid w:val="00894968"/>
    <w:rsid w:val="008F30A3"/>
    <w:rsid w:val="008F4667"/>
    <w:rsid w:val="00945388"/>
    <w:rsid w:val="00A45B88"/>
    <w:rsid w:val="00AD6028"/>
    <w:rsid w:val="00B61346"/>
    <w:rsid w:val="00B87448"/>
    <w:rsid w:val="00BE377F"/>
    <w:rsid w:val="00C75FDB"/>
    <w:rsid w:val="00C866E3"/>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7</cp:revision>
  <dcterms:created xsi:type="dcterms:W3CDTF">2023-11-14T06:47:00Z</dcterms:created>
  <dcterms:modified xsi:type="dcterms:W3CDTF">2023-11-14T07:03:00Z</dcterms:modified>
</cp:coreProperties>
</file>